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98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437"/>
        <w:gridCol w:w="4261"/>
      </w:tblGrid>
      <w:tr w:rsidR="00727F75" w:rsidRPr="00C250E0" w:rsidTr="00D371ED">
        <w:tc>
          <w:tcPr>
            <w:tcW w:w="4437" w:type="dxa"/>
            <w:vAlign w:val="center"/>
          </w:tcPr>
          <w:p w:rsidR="00727F75" w:rsidRPr="00C250E0" w:rsidRDefault="00727F75" w:rsidP="00C250E0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C250E0">
              <w:rPr>
                <w:rFonts w:ascii="Arial" w:hAnsi="Arial" w:cs="Arial"/>
                <w:b/>
                <w:sz w:val="22"/>
                <w:szCs w:val="22"/>
              </w:rPr>
              <w:t>ΣΥΛΛΟΓΟΣ ΕΠΙΣΤΗΜΟΝΙΚΟΥ ΠΡΟΣΩΠΙΚΟΥ ΤΡΑΠΕΖΗΣ ΤΗΣ ΕΛΛΑΔΟΣ</w:t>
            </w:r>
          </w:p>
        </w:tc>
        <w:tc>
          <w:tcPr>
            <w:tcW w:w="4261" w:type="dxa"/>
            <w:vAlign w:val="center"/>
          </w:tcPr>
          <w:p w:rsidR="00727F75" w:rsidRPr="00C250E0" w:rsidRDefault="00727F75" w:rsidP="00C250E0">
            <w:pPr>
              <w:jc w:val="center"/>
              <w:rPr>
                <w:rFonts w:ascii="Arial" w:hAnsi="Arial" w:cs="Arial"/>
                <w:b/>
              </w:rPr>
            </w:pPr>
            <w:r w:rsidRPr="00C250E0">
              <w:rPr>
                <w:rFonts w:ascii="Arial" w:hAnsi="Arial" w:cs="Arial"/>
                <w:b/>
              </w:rPr>
              <w:t>ΣΥΛΛΟΓΟΣ ΣΥΝΤΑΞΙΟΥΧΩΝ ΕΠΙΣΤΗΜΟΝΩΝ ΚΑΙ ΠΡΩΗΝ ΣΤΕΛΕΧΙΑΚΟΥ ΔΥΝΑΜΙΚΟΥ ΤΗΣ ΤΡΑΠΕΖΗΣ ΤΗΣ ΕΛΛΑΔΟΣ</w:t>
            </w:r>
          </w:p>
        </w:tc>
      </w:tr>
      <w:tr w:rsidR="00727F75" w:rsidRPr="00E15CA9" w:rsidTr="00D371ED">
        <w:tc>
          <w:tcPr>
            <w:tcW w:w="4437" w:type="dxa"/>
          </w:tcPr>
          <w:p w:rsidR="00727F75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object w:dxaOrig="2205" w:dyaOrig="2700" w14:anchorId="6675D8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76pt" o:ole="">
                  <v:imagedata r:id="rId7" o:title=""/>
                </v:shape>
                <o:OLEObject Type="Embed" ProgID="PBrush" ShapeID="_x0000_i1025" DrawAspect="Content" ObjectID="_1514891849" r:id="rId8"/>
              </w:object>
            </w:r>
          </w:p>
          <w:p w:rsidR="00727F75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Μέλος Ο.Τ.Ο.Ε. - Ε.Κ.Α.</w:t>
            </w:r>
          </w:p>
          <w:p w:rsidR="00C250E0" w:rsidRPr="00C250E0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Ελευθερίου Βενιζέλου 21</w:t>
            </w:r>
          </w:p>
          <w:p w:rsidR="00C250E0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102 50 Αθήνα</w:t>
            </w:r>
          </w:p>
          <w:p w:rsidR="00727F75" w:rsidRPr="00E15CA9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proofErr w:type="spellStart"/>
            <w:r w:rsidRPr="00C250E0">
              <w:rPr>
                <w:rFonts w:ascii="Arial" w:hAnsi="Arial"/>
                <w:b/>
                <w:sz w:val="20"/>
                <w:szCs w:val="20"/>
              </w:rPr>
              <w:t>Τ</w:t>
            </w:r>
            <w:r w:rsidR="00727F75" w:rsidRPr="00C250E0">
              <w:rPr>
                <w:rFonts w:ascii="Arial" w:hAnsi="Arial"/>
                <w:b/>
                <w:sz w:val="20"/>
                <w:szCs w:val="20"/>
              </w:rPr>
              <w:t>ηλ</w:t>
            </w:r>
            <w:proofErr w:type="spellEnd"/>
            <w:r w:rsidR="00727F75" w:rsidRPr="00E15CA9">
              <w:rPr>
                <w:rFonts w:ascii="Arial" w:hAnsi="Arial"/>
                <w:b/>
                <w:sz w:val="20"/>
                <w:szCs w:val="20"/>
              </w:rPr>
              <w:t>.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 xml:space="preserve"> 210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 32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>03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132, </w:t>
            </w:r>
            <w:r w:rsidRPr="00C250E0">
              <w:rPr>
                <w:rFonts w:ascii="Arial" w:hAnsi="Arial"/>
                <w:b/>
                <w:sz w:val="20"/>
                <w:szCs w:val="20"/>
                <w:lang w:val="en-US"/>
              </w:rPr>
              <w:t>Fax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 xml:space="preserve"> 210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 3230963</w:t>
            </w:r>
          </w:p>
          <w:p w:rsidR="00727F75" w:rsidRPr="00493712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lang w:val="en-GB"/>
              </w:rPr>
            </w:pPr>
            <w:r w:rsidRPr="00C250E0">
              <w:rPr>
                <w:rFonts w:ascii="Arial" w:hAnsi="Arial"/>
                <w:b/>
                <w:spacing w:val="20"/>
                <w:sz w:val="20"/>
                <w:szCs w:val="20"/>
                <w:lang w:val="en-US"/>
              </w:rPr>
              <w:t>Website</w:t>
            </w:r>
            <w:r w:rsidR="00727F75" w:rsidRPr="00C250E0">
              <w:rPr>
                <w:rFonts w:ascii="Arial" w:hAnsi="Arial"/>
                <w:b/>
                <w:spacing w:val="20"/>
                <w:sz w:val="20"/>
                <w:szCs w:val="20"/>
                <w:lang w:val="en-GB"/>
              </w:rPr>
              <w:t xml:space="preserve">: </w:t>
            </w:r>
            <w:hyperlink r:id="rId9" w:history="1">
              <w:bookmarkStart w:id="1" w:name="_Hlt176082561"/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US"/>
                </w:rPr>
                <w:t>www.septe.</w:t>
              </w:r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g</w:t>
              </w:r>
              <w:bookmarkEnd w:id="1"/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r</w:t>
              </w:r>
            </w:hyperlink>
          </w:p>
        </w:tc>
        <w:tc>
          <w:tcPr>
            <w:tcW w:w="4261" w:type="dxa"/>
          </w:tcPr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  <w:r w:rsidRPr="00C250E0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F7A4082" wp14:editId="4009B270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-5080</wp:posOffset>
                  </wp:positionV>
                  <wp:extent cx="777240" cy="892175"/>
                  <wp:effectExtent l="0" t="0" r="3810" b="3175"/>
                  <wp:wrapNone/>
                  <wp:docPr id="1" name="Picture 1" descr="MM9001726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M900172642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89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C250E0" w:rsidRDefault="00727F75" w:rsidP="00727F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0E0"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θνικής</w:t>
            </w:r>
            <w:r w:rsidRPr="00C250E0">
              <w:rPr>
                <w:rFonts w:ascii="Arial" w:hAnsi="Arial" w:cs="Arial"/>
                <w:b/>
                <w:sz w:val="20"/>
                <w:szCs w:val="20"/>
              </w:rPr>
              <w:t xml:space="preserve"> Α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μύνης</w:t>
            </w:r>
            <w:r w:rsidRPr="00C250E0">
              <w:rPr>
                <w:rFonts w:ascii="Arial" w:hAnsi="Arial" w:cs="Arial"/>
                <w:b/>
                <w:sz w:val="20"/>
                <w:szCs w:val="20"/>
              </w:rPr>
              <w:t xml:space="preserve"> 14, Π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απάγου</w:t>
            </w:r>
          </w:p>
          <w:p w:rsidR="00C250E0" w:rsidRPr="00E15CA9" w:rsidRDefault="00727F75" w:rsidP="00C25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50E0">
              <w:rPr>
                <w:rFonts w:ascii="Arial" w:hAnsi="Arial" w:cs="Arial"/>
                <w:b/>
                <w:sz w:val="20"/>
                <w:szCs w:val="20"/>
              </w:rPr>
              <w:t>Τ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ηλ</w:t>
            </w:r>
            <w:proofErr w:type="spellEnd"/>
            <w:r w:rsidRPr="00C250E0">
              <w:rPr>
                <w:rFonts w:ascii="Arial" w:hAnsi="Arial" w:cs="Arial"/>
                <w:b/>
                <w:sz w:val="20"/>
                <w:szCs w:val="20"/>
              </w:rPr>
              <w:t>. 210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 xml:space="preserve"> 6513103, 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 xml:space="preserve"> 210 3230963</w:t>
            </w:r>
          </w:p>
          <w:p w:rsidR="00C250E0" w:rsidRDefault="00C250E0" w:rsidP="00153934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C250E0">
              <w:rPr>
                <w:rFonts w:ascii="Arial" w:hAnsi="Arial" w:cs="Arial"/>
                <w:b/>
                <w:spacing w:val="20"/>
                <w:sz w:val="20"/>
                <w:szCs w:val="20"/>
                <w:lang w:val="en-US"/>
              </w:rPr>
              <w:t>Website</w:t>
            </w:r>
            <w:r w:rsidRPr="00C250E0">
              <w:rPr>
                <w:rFonts w:ascii="Arial" w:hAnsi="Arial" w:cs="Arial"/>
                <w:b/>
                <w:spacing w:val="20"/>
                <w:sz w:val="20"/>
                <w:szCs w:val="20"/>
                <w:lang w:val="en-GB"/>
              </w:rPr>
              <w:t xml:space="preserve">: </w:t>
            </w:r>
            <w:hyperlink r:id="rId11" w:history="1">
              <w:r w:rsidR="00153934" w:rsidRPr="00E80B6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US"/>
                </w:rPr>
                <w:t>www.ssestedi.</w:t>
              </w:r>
              <w:r w:rsidR="00153934" w:rsidRPr="00E80B6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gr</w:t>
              </w:r>
            </w:hyperlink>
          </w:p>
          <w:p w:rsidR="00E15CA9" w:rsidRPr="00E15CA9" w:rsidRDefault="00E15CA9" w:rsidP="001539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5CA9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e-mail: pscyprus@yahoo.gr</w:t>
            </w:r>
          </w:p>
        </w:tc>
      </w:tr>
    </w:tbl>
    <w:p w:rsidR="00727F75" w:rsidRPr="00E15CA9" w:rsidRDefault="00727F75" w:rsidP="00D371ED">
      <w:pPr>
        <w:spacing w:before="120" w:after="120" w:line="360" w:lineRule="auto"/>
        <w:jc w:val="both"/>
        <w:rPr>
          <w:rFonts w:ascii="Arial" w:hAnsi="Arial" w:cs="Arial"/>
          <w:lang w:val="en-US"/>
        </w:rPr>
      </w:pPr>
    </w:p>
    <w:p w:rsidR="00727F75" w:rsidRPr="00C250E0" w:rsidRDefault="00486851" w:rsidP="00D371ED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Αθήνα, </w:t>
      </w:r>
      <w:r w:rsidR="00E15CA9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r w:rsidR="00E15CA9">
        <w:rPr>
          <w:rFonts w:ascii="Arial" w:hAnsi="Arial" w:cs="Arial"/>
        </w:rPr>
        <w:t>Ιανουαρ</w:t>
      </w:r>
      <w:r>
        <w:rPr>
          <w:rFonts w:ascii="Arial" w:hAnsi="Arial" w:cs="Arial"/>
        </w:rPr>
        <w:t>ίου 201</w:t>
      </w:r>
      <w:r w:rsidR="00E15CA9">
        <w:rPr>
          <w:rFonts w:ascii="Arial" w:hAnsi="Arial" w:cs="Arial"/>
        </w:rPr>
        <w:t>6</w:t>
      </w:r>
    </w:p>
    <w:p w:rsidR="00727F75" w:rsidRPr="00C250E0" w:rsidRDefault="00727F75" w:rsidP="00D371ED">
      <w:pPr>
        <w:spacing w:before="120" w:after="120" w:line="360" w:lineRule="auto"/>
        <w:jc w:val="both"/>
        <w:rPr>
          <w:rFonts w:ascii="Arial" w:hAnsi="Arial" w:cs="Arial"/>
        </w:rPr>
      </w:pPr>
    </w:p>
    <w:p w:rsidR="00727F75" w:rsidRPr="00486851" w:rsidRDefault="00E15CA9" w:rsidP="00D371ED">
      <w:pPr>
        <w:spacing w:before="120" w:after="120" w:line="360" w:lineRule="auto"/>
        <w:jc w:val="center"/>
        <w:rPr>
          <w:rFonts w:ascii="Arial" w:hAnsi="Arial" w:cs="Arial"/>
          <w:b/>
          <w:spacing w:val="54"/>
          <w:sz w:val="28"/>
          <w:szCs w:val="28"/>
        </w:rPr>
      </w:pPr>
      <w:r>
        <w:rPr>
          <w:rFonts w:ascii="Arial" w:hAnsi="Arial" w:cs="Arial"/>
          <w:b/>
          <w:spacing w:val="54"/>
          <w:sz w:val="28"/>
          <w:szCs w:val="28"/>
        </w:rPr>
        <w:t>ΚΟΙΝΗ ΑΝΑΚΟΙΝΩΣΗ</w:t>
      </w:r>
      <w:r w:rsidR="004C7583">
        <w:rPr>
          <w:rFonts w:ascii="Arial" w:hAnsi="Arial" w:cs="Arial"/>
          <w:b/>
          <w:spacing w:val="54"/>
          <w:sz w:val="28"/>
          <w:szCs w:val="28"/>
        </w:rPr>
        <w:t xml:space="preserve"> - ΠΡΟΣΚΛΗΣΗ</w:t>
      </w:r>
    </w:p>
    <w:p w:rsidR="00486851" w:rsidRPr="00486851" w:rsidRDefault="00486851" w:rsidP="00D371ED">
      <w:pPr>
        <w:spacing w:before="120" w:after="120" w:line="360" w:lineRule="auto"/>
        <w:jc w:val="both"/>
        <w:rPr>
          <w:rFonts w:ascii="Arial" w:hAnsi="Arial" w:cs="Arial"/>
        </w:rPr>
      </w:pPr>
    </w:p>
    <w:p w:rsidR="00727F75" w:rsidRDefault="00486851" w:rsidP="00D371ED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Συνάδελφοι,</w:t>
      </w:r>
    </w:p>
    <w:p w:rsidR="00E15CA9" w:rsidRPr="00E15CA9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val="en-US" w:eastAsia="el-GR"/>
        </w:rPr>
        <w:t>To</w:t>
      </w:r>
      <w:r w:rsidRPr="00E15CA9">
        <w:rPr>
          <w:rFonts w:ascii="Arial" w:eastAsia="Times New Roman" w:hAnsi="Arial" w:cs="Arial"/>
          <w:lang w:eastAsia="el-GR"/>
        </w:rPr>
        <w:t xml:space="preserve"> Δ.Σ</w:t>
      </w:r>
      <w:r w:rsidR="00B86FC6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του Συλλόγου Επιστημονικού Προσωπικού της </w:t>
      </w:r>
      <w:proofErr w:type="spellStart"/>
      <w:r w:rsidRPr="00E15CA9">
        <w:rPr>
          <w:rFonts w:ascii="Arial" w:eastAsia="Times New Roman" w:hAnsi="Arial" w:cs="Arial"/>
          <w:lang w:eastAsia="el-GR"/>
        </w:rPr>
        <w:t>ΤτΕ</w:t>
      </w:r>
      <w:proofErr w:type="spellEnd"/>
      <w:r w:rsidRPr="00E15CA9">
        <w:rPr>
          <w:rFonts w:ascii="Arial" w:eastAsia="Times New Roman" w:hAnsi="Arial" w:cs="Arial"/>
          <w:lang w:eastAsia="el-GR"/>
        </w:rPr>
        <w:t xml:space="preserve"> και το Δ.Σ</w:t>
      </w:r>
      <w:r w:rsidR="00B86FC6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του Συλλόγου Συνταξιούχων Επιστημόνων και πρώην </w:t>
      </w:r>
      <w:r w:rsidR="00B86FC6">
        <w:rPr>
          <w:rFonts w:ascii="Arial" w:eastAsia="Times New Roman" w:hAnsi="Arial" w:cs="Arial"/>
          <w:lang w:eastAsia="el-GR"/>
        </w:rPr>
        <w:t>Σ</w:t>
      </w:r>
      <w:r w:rsidRPr="00E15CA9">
        <w:rPr>
          <w:rFonts w:ascii="Arial" w:eastAsia="Times New Roman" w:hAnsi="Arial" w:cs="Arial"/>
          <w:lang w:eastAsia="el-GR"/>
        </w:rPr>
        <w:t xml:space="preserve">τελεχιακού Δυναμικού της </w:t>
      </w:r>
      <w:proofErr w:type="spellStart"/>
      <w:r w:rsidRPr="00E15CA9">
        <w:rPr>
          <w:rFonts w:ascii="Arial" w:eastAsia="Times New Roman" w:hAnsi="Arial" w:cs="Arial"/>
          <w:lang w:eastAsia="el-GR"/>
        </w:rPr>
        <w:t>ΤτΕ</w:t>
      </w:r>
      <w:proofErr w:type="spellEnd"/>
      <w:r w:rsidRPr="00E15CA9">
        <w:rPr>
          <w:rFonts w:ascii="Arial" w:eastAsia="Times New Roman" w:hAnsi="Arial" w:cs="Arial"/>
          <w:lang w:eastAsia="el-GR"/>
        </w:rPr>
        <w:t xml:space="preserve"> προσκαλούν </w:t>
      </w:r>
      <w:r>
        <w:rPr>
          <w:rFonts w:ascii="Arial" w:eastAsia="Times New Roman" w:hAnsi="Arial" w:cs="Arial"/>
          <w:lang w:eastAsia="el-GR"/>
        </w:rPr>
        <w:t>τα μέλη τους</w:t>
      </w:r>
      <w:r w:rsidRPr="00E15CA9">
        <w:rPr>
          <w:rFonts w:ascii="Arial" w:eastAsia="Times New Roman" w:hAnsi="Arial" w:cs="Arial"/>
          <w:lang w:eastAsia="el-GR"/>
        </w:rPr>
        <w:t xml:space="preserve">, στην εκδήλωση για την κοπή της πρωτοχρονιάτικης πίτας, την </w:t>
      </w:r>
      <w:r w:rsidRPr="00E15CA9">
        <w:rPr>
          <w:rFonts w:ascii="Arial" w:eastAsia="Times New Roman" w:hAnsi="Arial" w:cs="Arial"/>
          <w:b/>
          <w:lang w:eastAsia="el-GR"/>
        </w:rPr>
        <w:t>Παρασκευή 29 Ιανουαρίου 2016</w:t>
      </w:r>
      <w:r w:rsidRPr="00E15CA9">
        <w:rPr>
          <w:rFonts w:ascii="Arial" w:eastAsia="Times New Roman" w:hAnsi="Arial" w:cs="Arial"/>
          <w:lang w:eastAsia="el-GR"/>
        </w:rPr>
        <w:t xml:space="preserve"> στην </w:t>
      </w:r>
      <w:r w:rsidRPr="00E15CA9">
        <w:rPr>
          <w:rFonts w:ascii="Arial" w:eastAsia="Times New Roman" w:hAnsi="Arial" w:cs="Arial"/>
          <w:b/>
          <w:lang w:eastAsia="el-GR"/>
        </w:rPr>
        <w:t>Ταβέρνα</w:t>
      </w:r>
      <w:r w:rsidRPr="00E15CA9">
        <w:rPr>
          <w:rFonts w:ascii="Arial" w:eastAsia="Times New Roman" w:hAnsi="Arial" w:cs="Arial"/>
          <w:lang w:eastAsia="el-GR"/>
        </w:rPr>
        <w:t xml:space="preserve"> </w:t>
      </w:r>
      <w:r w:rsidRPr="00E15CA9">
        <w:rPr>
          <w:rFonts w:ascii="Arial" w:eastAsia="Times New Roman" w:hAnsi="Arial" w:cs="Arial"/>
          <w:b/>
          <w:lang w:eastAsia="el-GR"/>
        </w:rPr>
        <w:t>«ΚΛΗΜΑΤΑΡΙΑ</w:t>
      </w:r>
      <w:r w:rsidRPr="00E15CA9">
        <w:rPr>
          <w:rFonts w:ascii="Arial" w:eastAsia="Times New Roman" w:hAnsi="Arial" w:cs="Arial"/>
          <w:lang w:eastAsia="el-GR"/>
        </w:rPr>
        <w:t>»</w:t>
      </w:r>
      <w:r w:rsidR="00B86FC6">
        <w:rPr>
          <w:rFonts w:ascii="Arial" w:eastAsia="Times New Roman" w:hAnsi="Arial" w:cs="Arial"/>
          <w:lang w:eastAsia="el-GR"/>
        </w:rPr>
        <w:t xml:space="preserve"> επί της οδού Πλατεία Θεάτρου 2,</w:t>
      </w:r>
      <w:r w:rsidRPr="00E15CA9">
        <w:rPr>
          <w:rFonts w:ascii="Arial" w:eastAsia="Times New Roman" w:hAnsi="Arial" w:cs="Arial"/>
          <w:lang w:eastAsia="el-GR"/>
        </w:rPr>
        <w:t xml:space="preserve"> Αθήνα (</w:t>
      </w:r>
      <w:r w:rsidR="00B86FC6">
        <w:rPr>
          <w:rFonts w:ascii="Arial" w:eastAsia="Times New Roman" w:hAnsi="Arial" w:cs="Arial"/>
          <w:lang w:eastAsia="el-GR"/>
        </w:rPr>
        <w:t>όπισθεν</w:t>
      </w:r>
      <w:r w:rsidRPr="00E15CA9">
        <w:rPr>
          <w:rFonts w:ascii="Arial" w:eastAsia="Times New Roman" w:hAnsi="Arial" w:cs="Arial"/>
          <w:lang w:eastAsia="el-GR"/>
        </w:rPr>
        <w:t xml:space="preserve"> τη</w:t>
      </w:r>
      <w:r w:rsidR="00B86FC6">
        <w:rPr>
          <w:rFonts w:ascii="Arial" w:eastAsia="Times New Roman" w:hAnsi="Arial" w:cs="Arial"/>
          <w:lang w:eastAsia="el-GR"/>
        </w:rPr>
        <w:t>ς</w:t>
      </w:r>
      <w:r w:rsidRPr="00E15CA9">
        <w:rPr>
          <w:rFonts w:ascii="Arial" w:eastAsia="Times New Roman" w:hAnsi="Arial" w:cs="Arial"/>
          <w:lang w:eastAsia="el-GR"/>
        </w:rPr>
        <w:t xml:space="preserve"> Βαρβ</w:t>
      </w:r>
      <w:r w:rsidR="00B86FC6">
        <w:rPr>
          <w:rFonts w:ascii="Arial" w:eastAsia="Times New Roman" w:hAnsi="Arial" w:cs="Arial"/>
          <w:lang w:eastAsia="el-GR"/>
        </w:rPr>
        <w:t>α</w:t>
      </w:r>
      <w:r w:rsidRPr="00E15CA9">
        <w:rPr>
          <w:rFonts w:ascii="Arial" w:eastAsia="Times New Roman" w:hAnsi="Arial" w:cs="Arial"/>
          <w:lang w:eastAsia="el-GR"/>
        </w:rPr>
        <w:t>κε</w:t>
      </w:r>
      <w:r w:rsidR="00B86FC6">
        <w:rPr>
          <w:rFonts w:ascii="Arial" w:eastAsia="Times New Roman" w:hAnsi="Arial" w:cs="Arial"/>
          <w:lang w:eastAsia="el-GR"/>
        </w:rPr>
        <w:t>ί</w:t>
      </w:r>
      <w:r w:rsidRPr="00E15CA9">
        <w:rPr>
          <w:rFonts w:ascii="Arial" w:eastAsia="Times New Roman" w:hAnsi="Arial" w:cs="Arial"/>
          <w:lang w:eastAsia="el-GR"/>
        </w:rPr>
        <w:t>ο</w:t>
      </w:r>
      <w:r w:rsidR="00B86FC6">
        <w:rPr>
          <w:rFonts w:ascii="Arial" w:eastAsia="Times New Roman" w:hAnsi="Arial" w:cs="Arial"/>
          <w:lang w:eastAsia="el-GR"/>
        </w:rPr>
        <w:t>υ</w:t>
      </w:r>
      <w:r w:rsidRPr="00E15CA9">
        <w:rPr>
          <w:rFonts w:ascii="Arial" w:eastAsia="Times New Roman" w:hAnsi="Arial" w:cs="Arial"/>
          <w:lang w:eastAsia="el-GR"/>
        </w:rPr>
        <w:t xml:space="preserve"> </w:t>
      </w:r>
      <w:r w:rsidR="00B86FC6">
        <w:rPr>
          <w:rFonts w:ascii="Arial" w:eastAsia="Times New Roman" w:hAnsi="Arial" w:cs="Arial"/>
          <w:lang w:eastAsia="el-GR"/>
        </w:rPr>
        <w:t>Α</w:t>
      </w:r>
      <w:r w:rsidRPr="00E15CA9">
        <w:rPr>
          <w:rFonts w:ascii="Arial" w:eastAsia="Times New Roman" w:hAnsi="Arial" w:cs="Arial"/>
          <w:lang w:eastAsia="el-GR"/>
        </w:rPr>
        <w:t>γορά</w:t>
      </w:r>
      <w:r w:rsidR="00B86FC6">
        <w:rPr>
          <w:rFonts w:ascii="Arial" w:eastAsia="Times New Roman" w:hAnsi="Arial" w:cs="Arial"/>
          <w:lang w:eastAsia="el-GR"/>
        </w:rPr>
        <w:t>ς</w:t>
      </w:r>
      <w:r w:rsidRPr="00E15CA9">
        <w:rPr>
          <w:rFonts w:ascii="Arial" w:eastAsia="Times New Roman" w:hAnsi="Arial" w:cs="Arial"/>
          <w:lang w:eastAsia="el-GR"/>
        </w:rPr>
        <w:t>)</w:t>
      </w:r>
      <w:r>
        <w:rPr>
          <w:rFonts w:ascii="Arial" w:eastAsia="Times New Roman" w:hAnsi="Arial" w:cs="Arial"/>
          <w:lang w:eastAsia="el-GR"/>
        </w:rPr>
        <w:t>.</w:t>
      </w:r>
    </w:p>
    <w:p w:rsidR="00B86FC6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Η εκδήλωση περιλαμβάνει πλήρες γεύμα και μουσι</w:t>
      </w:r>
      <w:r w:rsidR="00B86FC6">
        <w:rPr>
          <w:rFonts w:ascii="Arial" w:eastAsia="Times New Roman" w:hAnsi="Arial" w:cs="Arial"/>
          <w:lang w:eastAsia="el-GR"/>
        </w:rPr>
        <w:t>κό πρόγραμμα με 4μελή ορχήστρα.</w:t>
      </w:r>
    </w:p>
    <w:p w:rsidR="00E15CA9" w:rsidRPr="00E15CA9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Ώ</w:t>
      </w:r>
      <w:r>
        <w:rPr>
          <w:rFonts w:ascii="Arial" w:eastAsia="Times New Roman" w:hAnsi="Arial" w:cs="Arial"/>
          <w:lang w:eastAsia="el-GR"/>
        </w:rPr>
        <w:t>ρα προσέλευσης 15</w:t>
      </w:r>
      <w:r w:rsidR="00D371ED">
        <w:rPr>
          <w:rFonts w:ascii="Arial" w:eastAsia="Times New Roman" w:hAnsi="Arial" w:cs="Arial"/>
          <w:lang w:eastAsia="el-GR"/>
        </w:rPr>
        <w:t>:</w:t>
      </w:r>
      <w:r>
        <w:rPr>
          <w:rFonts w:ascii="Arial" w:eastAsia="Times New Roman" w:hAnsi="Arial" w:cs="Arial"/>
          <w:lang w:eastAsia="el-GR"/>
        </w:rPr>
        <w:t>00 έως 15</w:t>
      </w:r>
      <w:r w:rsidR="00D371ED">
        <w:rPr>
          <w:rFonts w:ascii="Arial" w:eastAsia="Times New Roman" w:hAnsi="Arial" w:cs="Arial"/>
          <w:lang w:eastAsia="el-GR"/>
        </w:rPr>
        <w:t>:</w:t>
      </w:r>
      <w:r>
        <w:rPr>
          <w:rFonts w:ascii="Arial" w:eastAsia="Times New Roman" w:hAnsi="Arial" w:cs="Arial"/>
          <w:lang w:eastAsia="el-GR"/>
        </w:rPr>
        <w:t>30.</w:t>
      </w:r>
    </w:p>
    <w:p w:rsidR="00E15CA9" w:rsidRPr="00E15CA9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 xml:space="preserve">Παρακαλούμε να μας ενημερώσετε για την παρουσία σας από σήμερα στα τηλέφωνα 3132 </w:t>
      </w:r>
      <w:r w:rsidR="00D371ED">
        <w:rPr>
          <w:rFonts w:ascii="Arial" w:eastAsia="Times New Roman" w:hAnsi="Arial" w:cs="Arial"/>
          <w:lang w:eastAsia="el-GR"/>
        </w:rPr>
        <w:t>και</w:t>
      </w:r>
      <w:r w:rsidRPr="00E15CA9">
        <w:rPr>
          <w:rFonts w:ascii="Arial" w:eastAsia="Times New Roman" w:hAnsi="Arial" w:cs="Arial"/>
          <w:lang w:eastAsia="el-GR"/>
        </w:rPr>
        <w:t xml:space="preserve"> 3113.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B86FC6" w:rsidP="00B86FC6">
      <w:pPr>
        <w:spacing w:before="120" w:after="120" w:line="240" w:lineRule="auto"/>
        <w:ind w:firstLine="720"/>
        <w:jc w:val="center"/>
        <w:rPr>
          <w:rFonts w:ascii="Arial" w:eastAsia="Times New Roman" w:hAnsi="Arial" w:cs="Arial"/>
          <w:b/>
          <w:spacing w:val="66"/>
          <w:sz w:val="24"/>
          <w:szCs w:val="24"/>
          <w:lang w:eastAsia="el-GR"/>
        </w:rPr>
      </w:pPr>
      <w:r w:rsidRPr="00D371ED">
        <w:rPr>
          <w:rFonts w:ascii="Arial" w:eastAsia="Times New Roman" w:hAnsi="Arial" w:cs="Arial"/>
          <w:b/>
          <w:spacing w:val="66"/>
          <w:sz w:val="24"/>
          <w:szCs w:val="24"/>
          <w:lang w:eastAsia="el-GR"/>
        </w:rPr>
        <w:t>ΓΙΑ ΤΑ Δ.Σ. ΤΩΝ ΣΥΛΛΟΓΩΝ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Η ΠΡΟΕΔΡΟΣ    Ο ΓΕΝ.ΓΡΑΜΜΑΤΕΑΣ</w:t>
      </w:r>
      <w:r w:rsidRPr="00E15CA9">
        <w:rPr>
          <w:rFonts w:ascii="Arial" w:eastAsia="Times New Roman" w:hAnsi="Arial" w:cs="Arial"/>
          <w:lang w:eastAsia="el-GR"/>
        </w:rPr>
        <w:tab/>
      </w:r>
      <w:r w:rsidR="00B86FC6">
        <w:rPr>
          <w:rFonts w:ascii="Arial" w:eastAsia="Times New Roman" w:hAnsi="Arial" w:cs="Arial"/>
          <w:lang w:eastAsia="el-GR"/>
        </w:rPr>
        <w:t xml:space="preserve">Ο ΠΡΟΕΔΡΟΣ    </w:t>
      </w:r>
      <w:r w:rsidRPr="00E15CA9">
        <w:rPr>
          <w:rFonts w:ascii="Arial" w:eastAsia="Times New Roman" w:hAnsi="Arial" w:cs="Arial"/>
          <w:lang w:eastAsia="el-GR"/>
        </w:rPr>
        <w:t>Ο ΓΕΝ. ΓΡΑΜΜΑΤΕΑΣ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Π.</w:t>
      </w:r>
      <w:r w:rsidR="00B86FC6">
        <w:rPr>
          <w:rFonts w:ascii="Arial" w:eastAsia="Times New Roman" w:hAnsi="Arial" w:cs="Arial"/>
          <w:lang w:eastAsia="el-GR"/>
        </w:rPr>
        <w:t xml:space="preserve">ΣΩΚΡΑΤΟΥΣ   Γ.ΣΤΑΜΑΤΟΠΟΥΛΟΣ     </w:t>
      </w:r>
      <w:r w:rsidRPr="00E15CA9">
        <w:rPr>
          <w:rFonts w:ascii="Arial" w:eastAsia="Times New Roman" w:hAnsi="Arial" w:cs="Arial"/>
          <w:lang w:eastAsia="el-GR"/>
        </w:rPr>
        <w:t>Α.</w:t>
      </w:r>
      <w:r w:rsidR="00B86FC6">
        <w:rPr>
          <w:rFonts w:ascii="Arial" w:eastAsia="Times New Roman" w:hAnsi="Arial" w:cs="Arial"/>
          <w:lang w:eastAsia="el-GR"/>
        </w:rPr>
        <w:t xml:space="preserve"> ΜΠΑΛΑΣΚΩΝΗΣ   </w:t>
      </w:r>
      <w:r w:rsidRPr="00E15CA9">
        <w:rPr>
          <w:rFonts w:ascii="Arial" w:eastAsia="Times New Roman" w:hAnsi="Arial" w:cs="Arial"/>
          <w:lang w:eastAsia="el-GR"/>
        </w:rPr>
        <w:t>ΝΙΚ. ΠΟΥΛΙΕΖΟΣ</w:t>
      </w:r>
    </w:p>
    <w:sectPr w:rsidR="00E15CA9" w:rsidRPr="00E15CA9" w:rsidSect="00486851">
      <w:footerReference w:type="default" r:id="rId12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5F" w:rsidRDefault="00D4405F" w:rsidP="00E80B66">
      <w:pPr>
        <w:spacing w:after="0" w:line="240" w:lineRule="auto"/>
      </w:pPr>
      <w:r>
        <w:separator/>
      </w:r>
    </w:p>
  </w:endnote>
  <w:endnote w:type="continuationSeparator" w:id="0">
    <w:p w:rsidR="00D4405F" w:rsidRDefault="00D4405F" w:rsidP="00E8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66" w:rsidRPr="00E80B66" w:rsidRDefault="00E80B66">
    <w:pPr>
      <w:pStyle w:val="Footer"/>
      <w:jc w:val="center"/>
      <w:rPr>
        <w:rFonts w:ascii="Arial" w:hAnsi="Arial" w:cs="Arial"/>
      </w:rPr>
    </w:pPr>
  </w:p>
  <w:p w:rsidR="00E80B66" w:rsidRDefault="00E80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5F" w:rsidRDefault="00D4405F" w:rsidP="00E80B66">
      <w:pPr>
        <w:spacing w:after="0" w:line="240" w:lineRule="auto"/>
      </w:pPr>
      <w:r>
        <w:separator/>
      </w:r>
    </w:p>
  </w:footnote>
  <w:footnote w:type="continuationSeparator" w:id="0">
    <w:p w:rsidR="00D4405F" w:rsidRDefault="00D4405F" w:rsidP="00E8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75"/>
    <w:rsid w:val="00153934"/>
    <w:rsid w:val="00375CDE"/>
    <w:rsid w:val="00486851"/>
    <w:rsid w:val="004C7583"/>
    <w:rsid w:val="00526E99"/>
    <w:rsid w:val="006C0EF3"/>
    <w:rsid w:val="00727F75"/>
    <w:rsid w:val="009F0DFB"/>
    <w:rsid w:val="00B86FC6"/>
    <w:rsid w:val="00C250E0"/>
    <w:rsid w:val="00D371ED"/>
    <w:rsid w:val="00D4405F"/>
    <w:rsid w:val="00E15CA9"/>
    <w:rsid w:val="00E80B66"/>
    <w:rsid w:val="00E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7F75"/>
    <w:rPr>
      <w:color w:val="0000FF"/>
      <w:u w:val="single"/>
    </w:rPr>
  </w:style>
  <w:style w:type="paragraph" w:styleId="BodyText">
    <w:name w:val="Body Text"/>
    <w:basedOn w:val="Normal"/>
    <w:link w:val="BodyTextChar"/>
    <w:rsid w:val="00727F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727F7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66"/>
  </w:style>
  <w:style w:type="paragraph" w:styleId="Footer">
    <w:name w:val="footer"/>
    <w:basedOn w:val="Normal"/>
    <w:link w:val="Foot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7F75"/>
    <w:rPr>
      <w:color w:val="0000FF"/>
      <w:u w:val="single"/>
    </w:rPr>
  </w:style>
  <w:style w:type="paragraph" w:styleId="BodyText">
    <w:name w:val="Body Text"/>
    <w:basedOn w:val="Normal"/>
    <w:link w:val="BodyTextChar"/>
    <w:rsid w:val="00727F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727F7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66"/>
  </w:style>
  <w:style w:type="paragraph" w:styleId="Footer">
    <w:name w:val="footer"/>
    <w:basedOn w:val="Normal"/>
    <w:link w:val="Foot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sestedi.g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epte@otenet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Stalimeros Serafeim</dc:creator>
  <cp:lastModifiedBy>Socratous Petroula</cp:lastModifiedBy>
  <cp:revision>2</cp:revision>
  <dcterms:created xsi:type="dcterms:W3CDTF">2016-01-21T12:31:00Z</dcterms:created>
  <dcterms:modified xsi:type="dcterms:W3CDTF">2016-01-21T12:31:00Z</dcterms:modified>
</cp:coreProperties>
</file>